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2896" w14:textId="77777777" w:rsidR="00C8429B" w:rsidRPr="00EC5342" w:rsidRDefault="00C8429B" w:rsidP="00C8429B">
      <w:pPr>
        <w:rPr>
          <w:b/>
        </w:rPr>
      </w:pPr>
      <w:r w:rsidRPr="00EC5342">
        <w:rPr>
          <w:b/>
        </w:rPr>
        <w:t>Granite State PNHP</w:t>
      </w:r>
    </w:p>
    <w:p w14:paraId="6679F4E8" w14:textId="77777777" w:rsidR="00C8429B" w:rsidRPr="00EC5342" w:rsidRDefault="00C8429B" w:rsidP="00C8429B">
      <w:pPr>
        <w:rPr>
          <w:b/>
        </w:rPr>
      </w:pPr>
      <w:r w:rsidRPr="00EC5342">
        <w:rPr>
          <w:b/>
        </w:rPr>
        <w:t>Agenda/Minutes</w:t>
      </w:r>
    </w:p>
    <w:p w14:paraId="6FB55021" w14:textId="77777777" w:rsidR="00C8429B" w:rsidRPr="00EC5342" w:rsidRDefault="00C8429B" w:rsidP="00C8429B">
      <w:pPr>
        <w:rPr>
          <w:b/>
        </w:rPr>
      </w:pPr>
      <w:r w:rsidRPr="00EC5342">
        <w:rPr>
          <w:b/>
        </w:rPr>
        <w:t>October 23, 2024 – Zoom</w:t>
      </w:r>
    </w:p>
    <w:p w14:paraId="19CFF8C1" w14:textId="77777777" w:rsidR="00C8429B" w:rsidRDefault="00C8429B" w:rsidP="00C8429B"/>
    <w:p w14:paraId="5A86B3D7" w14:textId="4D9C28AD" w:rsidR="00C8429B" w:rsidRPr="007F6C49" w:rsidRDefault="00C8429B" w:rsidP="00C8429B">
      <w:pPr>
        <w:rPr>
          <w:u w:val="single"/>
        </w:rPr>
      </w:pPr>
      <w:r w:rsidRPr="007F6C49">
        <w:rPr>
          <w:u w:val="single"/>
        </w:rPr>
        <w:t>Attending:</w:t>
      </w:r>
    </w:p>
    <w:p w14:paraId="7AD155E0" w14:textId="7C48755B" w:rsidR="007F6C49" w:rsidRDefault="007F6C49" w:rsidP="00C8429B">
      <w:r>
        <w:t>Ken Dolkart</w:t>
      </w:r>
    </w:p>
    <w:p w14:paraId="02CB2504" w14:textId="51ECECE4" w:rsidR="009F29B8" w:rsidRDefault="009F29B8" w:rsidP="00C8429B">
      <w:r>
        <w:t>Jim Fieseher</w:t>
      </w:r>
    </w:p>
    <w:p w14:paraId="0D98C177" w14:textId="6431EC54" w:rsidR="007F6C49" w:rsidRDefault="007F6C49" w:rsidP="00C8429B">
      <w:r>
        <w:t xml:space="preserve">Kay </w:t>
      </w:r>
      <w:proofErr w:type="spellStart"/>
      <w:r>
        <w:t>Hillinger</w:t>
      </w:r>
      <w:proofErr w:type="spellEnd"/>
    </w:p>
    <w:p w14:paraId="6A444754" w14:textId="1EE677A7" w:rsidR="007F6C49" w:rsidRDefault="007F6C49" w:rsidP="00C8429B">
      <w:r>
        <w:t>Don Kollisch</w:t>
      </w:r>
    </w:p>
    <w:p w14:paraId="0A890256" w14:textId="0948B6B5" w:rsidR="007F6C49" w:rsidRDefault="007F6C49" w:rsidP="00C8429B">
      <w:r>
        <w:t>Ahmed Kutty</w:t>
      </w:r>
    </w:p>
    <w:p w14:paraId="4595E2FE" w14:textId="51E12BFD" w:rsidR="009F29B8" w:rsidRDefault="009F29B8" w:rsidP="00C8429B">
      <w:r>
        <w:t>Janet Perkins-Howland</w:t>
      </w:r>
    </w:p>
    <w:p w14:paraId="02F23888" w14:textId="3C8547FC" w:rsidR="007F6C49" w:rsidRDefault="007F6C49" w:rsidP="00C8429B">
      <w:r>
        <w:t>Dixon Turner</w:t>
      </w:r>
    </w:p>
    <w:p w14:paraId="7CAE33FD" w14:textId="77777777" w:rsidR="00C8429B" w:rsidRDefault="00C8429B" w:rsidP="00C8429B"/>
    <w:p w14:paraId="420D7EE6" w14:textId="77777777" w:rsidR="00C8429B" w:rsidRDefault="00C8429B" w:rsidP="00C8429B">
      <w:pPr>
        <w:pStyle w:val="ListParagraph"/>
        <w:numPr>
          <w:ilvl w:val="0"/>
          <w:numId w:val="22"/>
        </w:numPr>
      </w:pPr>
      <w:r>
        <w:t>Introductions</w:t>
      </w:r>
    </w:p>
    <w:p w14:paraId="1ACA1F7D" w14:textId="52AC4F1D" w:rsidR="00C8429B" w:rsidRDefault="00C8429B" w:rsidP="00C8429B">
      <w:pPr>
        <w:pStyle w:val="ListParagraph"/>
        <w:numPr>
          <w:ilvl w:val="0"/>
          <w:numId w:val="22"/>
        </w:numPr>
      </w:pPr>
      <w:r>
        <w:t>Minutes from September 25</w:t>
      </w:r>
      <w:r w:rsidR="009F29B8">
        <w:t xml:space="preserve"> - approved</w:t>
      </w:r>
    </w:p>
    <w:p w14:paraId="31B5E702" w14:textId="762EB1C5" w:rsidR="00C8429B" w:rsidRDefault="00C8429B" w:rsidP="00C8429B">
      <w:pPr>
        <w:pStyle w:val="ListParagraph"/>
        <w:numPr>
          <w:ilvl w:val="0"/>
          <w:numId w:val="22"/>
        </w:numPr>
      </w:pPr>
      <w:r>
        <w:t>Chapter activities</w:t>
      </w:r>
    </w:p>
    <w:p w14:paraId="7866CF9E" w14:textId="414EC768" w:rsidR="00EC68D5" w:rsidRDefault="00EC68D5" w:rsidP="00EC68D5">
      <w:pPr>
        <w:pStyle w:val="ListParagraph"/>
        <w:numPr>
          <w:ilvl w:val="1"/>
          <w:numId w:val="22"/>
        </w:numPr>
      </w:pPr>
      <w:r>
        <w:t>Guaranteed issues</w:t>
      </w:r>
    </w:p>
    <w:p w14:paraId="0644B322" w14:textId="48F300CE" w:rsidR="009F29B8" w:rsidRDefault="009F29B8" w:rsidP="009F29B8">
      <w:pPr>
        <w:pStyle w:val="ListParagraph"/>
        <w:numPr>
          <w:ilvl w:val="2"/>
          <w:numId w:val="22"/>
        </w:numPr>
      </w:pPr>
      <w:r>
        <w:t>Ken</w:t>
      </w:r>
      <w:r w:rsidR="008926DB">
        <w:t xml:space="preserve"> and Jim</w:t>
      </w:r>
      <w:r>
        <w:t>: NH legislation</w:t>
      </w:r>
    </w:p>
    <w:p w14:paraId="1CD4A2C6" w14:textId="26D973CA" w:rsidR="009F29B8" w:rsidRDefault="000E1240" w:rsidP="009F29B8">
      <w:pPr>
        <w:pStyle w:val="ListParagraph"/>
        <w:numPr>
          <w:ilvl w:val="3"/>
          <w:numId w:val="22"/>
        </w:numPr>
      </w:pPr>
      <w:r>
        <w:t xml:space="preserve">Rep LaMontagne </w:t>
      </w:r>
      <w:r w:rsidR="008926DB">
        <w:t xml:space="preserve">and Schmidt </w:t>
      </w:r>
      <w:r>
        <w:t xml:space="preserve">may submit legislation regarding 6 crucial words from the statute that – if removed – would </w:t>
      </w:r>
      <w:r w:rsidR="008926DB">
        <w:t xml:space="preserve">make </w:t>
      </w:r>
      <w:r>
        <w:t xml:space="preserve">guaranteed issue of </w:t>
      </w:r>
      <w:proofErr w:type="spellStart"/>
      <w:r>
        <w:t>MediGap</w:t>
      </w:r>
      <w:proofErr w:type="spellEnd"/>
      <w:r>
        <w:t xml:space="preserve"> Supplemental plans</w:t>
      </w:r>
      <w:r w:rsidR="008926DB">
        <w:t xml:space="preserve"> available at Community Rating.</w:t>
      </w:r>
    </w:p>
    <w:p w14:paraId="7F3BCBB2" w14:textId="2060F481" w:rsidR="008926DB" w:rsidRDefault="008926DB" w:rsidP="009F29B8">
      <w:pPr>
        <w:pStyle w:val="ListParagraph"/>
        <w:numPr>
          <w:ilvl w:val="3"/>
          <w:numId w:val="22"/>
        </w:numPr>
      </w:pPr>
      <w:r>
        <w:t>Jim: we should do our best to educate members of the Commerce committee before the official hearing</w:t>
      </w:r>
    </w:p>
    <w:p w14:paraId="4290B4E2" w14:textId="60FFEDF7" w:rsidR="008926DB" w:rsidRDefault="008926DB" w:rsidP="009F29B8">
      <w:pPr>
        <w:pStyle w:val="ListParagraph"/>
        <w:numPr>
          <w:ilvl w:val="3"/>
          <w:numId w:val="22"/>
        </w:numPr>
      </w:pPr>
      <w:r>
        <w:t>Janet: can we see the highlights of the Bill?</w:t>
      </w:r>
    </w:p>
    <w:p w14:paraId="55590DCC" w14:textId="1D91A542" w:rsidR="008926DB" w:rsidRPr="008926DB" w:rsidRDefault="008926DB" w:rsidP="008926DB">
      <w:pPr>
        <w:pStyle w:val="ListParagraph"/>
        <w:numPr>
          <w:ilvl w:val="4"/>
          <w:numId w:val="22"/>
        </w:numPr>
        <w:rPr>
          <w:i/>
          <w:color w:val="FF0000"/>
        </w:rPr>
      </w:pPr>
      <w:r w:rsidRPr="008926DB">
        <w:rPr>
          <w:i/>
          <w:color w:val="FF0000"/>
        </w:rPr>
        <w:t>Ken: I will ask Jess for the bill</w:t>
      </w:r>
    </w:p>
    <w:p w14:paraId="15A658B4" w14:textId="77777777" w:rsidR="009F29B8" w:rsidRDefault="00EC68D5" w:rsidP="00EC68D5">
      <w:pPr>
        <w:pStyle w:val="ListParagraph"/>
        <w:numPr>
          <w:ilvl w:val="2"/>
          <w:numId w:val="22"/>
        </w:numPr>
      </w:pPr>
      <w:r>
        <w:t xml:space="preserve">Ken: </w:t>
      </w:r>
      <w:r w:rsidR="009F29B8">
        <w:t>Other states</w:t>
      </w:r>
    </w:p>
    <w:p w14:paraId="5C72A0E1" w14:textId="068619A0" w:rsidR="00EC68D5" w:rsidRDefault="00EC68D5" w:rsidP="009F29B8">
      <w:pPr>
        <w:pStyle w:val="ListParagraph"/>
        <w:numPr>
          <w:ilvl w:val="3"/>
          <w:numId w:val="22"/>
        </w:numPr>
      </w:pPr>
      <w:r>
        <w:t>Ken: NY is well-protected</w:t>
      </w:r>
    </w:p>
    <w:p w14:paraId="3DE866E2" w14:textId="081C2283" w:rsidR="00EC68D5" w:rsidRDefault="00EC68D5" w:rsidP="009F29B8">
      <w:pPr>
        <w:pStyle w:val="ListParagraph"/>
        <w:numPr>
          <w:ilvl w:val="3"/>
          <w:numId w:val="22"/>
        </w:numPr>
      </w:pPr>
      <w:r>
        <w:t>Ken: Maine’s protection is multi-faceted and comprehensive.  Will share a “cheat-sheet”</w:t>
      </w:r>
    </w:p>
    <w:p w14:paraId="3A64BA88" w14:textId="44E9B0FF" w:rsidR="008926DB" w:rsidRDefault="00BF07E8" w:rsidP="00BF07E8">
      <w:pPr>
        <w:pStyle w:val="ListParagraph"/>
        <w:numPr>
          <w:ilvl w:val="3"/>
          <w:numId w:val="22"/>
        </w:numPr>
      </w:pPr>
      <w:r>
        <w:t xml:space="preserve">Jim: </w:t>
      </w:r>
      <w:r w:rsidR="008926DB">
        <w:t xml:space="preserve">NH “Day of Action” </w:t>
      </w:r>
      <w:r>
        <w:t xml:space="preserve">(Sept 30) </w:t>
      </w:r>
      <w:r w:rsidR="008926DB">
        <w:t>re: Medicare Disadvantage</w:t>
      </w:r>
      <w:r>
        <w:t xml:space="preserve"> - </w:t>
      </w:r>
      <w:r>
        <w:t>ask people to write our 4 congressional representatives</w:t>
      </w:r>
    </w:p>
    <w:p w14:paraId="0494B427" w14:textId="3583961A" w:rsidR="00BF07E8" w:rsidRDefault="00BF07E8" w:rsidP="00BF07E8">
      <w:pPr>
        <w:pStyle w:val="ListParagraph"/>
        <w:numPr>
          <w:ilvl w:val="3"/>
          <w:numId w:val="22"/>
        </w:numPr>
      </w:pPr>
      <w:r>
        <w:t xml:space="preserve">Jim: we do not know how many responded to our campaign </w:t>
      </w:r>
    </w:p>
    <w:p w14:paraId="1422454E" w14:textId="64A32C91" w:rsidR="00BF07E8" w:rsidRDefault="00BF07E8" w:rsidP="00BF07E8">
      <w:pPr>
        <w:pStyle w:val="ListParagraph"/>
        <w:numPr>
          <w:ilvl w:val="3"/>
          <w:numId w:val="22"/>
        </w:numPr>
      </w:pPr>
      <w:r>
        <w:t xml:space="preserve">Jim: may have a connection (Laura </w:t>
      </w:r>
      <w:proofErr w:type="spellStart"/>
      <w:r>
        <w:t>Weigle</w:t>
      </w:r>
      <w:proofErr w:type="spellEnd"/>
      <w:r>
        <w:t xml:space="preserve">) with Maggie Hassan who ?may want to meet with </w:t>
      </w:r>
      <w:proofErr w:type="gramStart"/>
      <w:r>
        <w:t>us?.</w:t>
      </w:r>
      <w:proofErr w:type="gramEnd"/>
    </w:p>
    <w:p w14:paraId="2A6C0368" w14:textId="777DA512" w:rsidR="00C8429B" w:rsidRDefault="00C8429B" w:rsidP="00C8429B">
      <w:pPr>
        <w:pStyle w:val="ListParagraph"/>
        <w:numPr>
          <w:ilvl w:val="1"/>
          <w:numId w:val="22"/>
        </w:numPr>
      </w:pPr>
      <w:r>
        <w:t>NH Legislature</w:t>
      </w:r>
    </w:p>
    <w:p w14:paraId="2A32AA69" w14:textId="1E1F689B" w:rsidR="008926DB" w:rsidRDefault="008926DB" w:rsidP="008926DB">
      <w:pPr>
        <w:pStyle w:val="ListParagraph"/>
        <w:numPr>
          <w:ilvl w:val="2"/>
          <w:numId w:val="22"/>
        </w:numPr>
      </w:pPr>
      <w:r>
        <w:t>Ken: last session, a bill was passed requiring Insurance Companies to respond quickly to Prior Authorization requests.  Let’s look at that bill (HR5</w:t>
      </w:r>
      <w:r w:rsidR="00BF07E8">
        <w:t>6</w:t>
      </w:r>
      <w:r>
        <w:t>1) to see who is involved.</w:t>
      </w:r>
    </w:p>
    <w:p w14:paraId="42CE00D1" w14:textId="5F71DA42" w:rsidR="008926DB" w:rsidRPr="008926DB" w:rsidRDefault="008926DB" w:rsidP="008926DB">
      <w:pPr>
        <w:pStyle w:val="ListParagraph"/>
        <w:numPr>
          <w:ilvl w:val="3"/>
          <w:numId w:val="22"/>
        </w:numPr>
        <w:rPr>
          <w:i/>
          <w:color w:val="FF0000"/>
        </w:rPr>
      </w:pPr>
      <w:r w:rsidRPr="008926DB">
        <w:rPr>
          <w:i/>
          <w:color w:val="FF0000"/>
        </w:rPr>
        <w:t>Ken: I will reach out to Bill Palmer</w:t>
      </w:r>
      <w:r w:rsidR="00BF07E8">
        <w:rPr>
          <w:i/>
          <w:color w:val="FF0000"/>
        </w:rPr>
        <w:t xml:space="preserve"> and Cynthia Rosenwald</w:t>
      </w:r>
    </w:p>
    <w:p w14:paraId="2C87F6AF" w14:textId="4F069104" w:rsidR="008926DB" w:rsidRDefault="008926DB" w:rsidP="008926DB">
      <w:pPr>
        <w:pStyle w:val="ListParagraph"/>
        <w:numPr>
          <w:ilvl w:val="3"/>
          <w:numId w:val="22"/>
        </w:numPr>
        <w:rPr>
          <w:i/>
          <w:color w:val="FF0000"/>
        </w:rPr>
      </w:pPr>
      <w:r w:rsidRPr="008926DB">
        <w:rPr>
          <w:i/>
          <w:color w:val="FF0000"/>
        </w:rPr>
        <w:t>Don: I will reach out to Dave Nagel</w:t>
      </w:r>
      <w:r w:rsidR="00BF07E8">
        <w:rPr>
          <w:i/>
          <w:color w:val="FF0000"/>
        </w:rPr>
        <w:t xml:space="preserve"> and Sue Prentiss </w:t>
      </w:r>
    </w:p>
    <w:p w14:paraId="57DAF555" w14:textId="145E1E18" w:rsidR="008926DB" w:rsidRPr="008926DB" w:rsidRDefault="008926DB" w:rsidP="008926DB">
      <w:pPr>
        <w:pStyle w:val="ListParagraph"/>
        <w:numPr>
          <w:ilvl w:val="2"/>
          <w:numId w:val="22"/>
        </w:numPr>
        <w:rPr>
          <w:i/>
          <w:color w:val="000000" w:themeColor="text1"/>
        </w:rPr>
      </w:pPr>
      <w:r w:rsidRPr="008926DB">
        <w:rPr>
          <w:color w:val="000000" w:themeColor="text1"/>
        </w:rPr>
        <w:t xml:space="preserve">Janet: </w:t>
      </w:r>
      <w:r w:rsidR="00BF07E8">
        <w:rPr>
          <w:color w:val="000000" w:themeColor="text1"/>
        </w:rPr>
        <w:t>consider reaching out to the Chairs of HHS.</w:t>
      </w:r>
    </w:p>
    <w:p w14:paraId="0CCB71CB" w14:textId="780D842D" w:rsidR="00C8429B" w:rsidRDefault="00C8429B" w:rsidP="00C8429B">
      <w:pPr>
        <w:pStyle w:val="ListParagraph"/>
        <w:numPr>
          <w:ilvl w:val="1"/>
          <w:numId w:val="22"/>
        </w:numPr>
      </w:pPr>
      <w:r>
        <w:t>Public education events</w:t>
      </w:r>
    </w:p>
    <w:p w14:paraId="39949D45" w14:textId="7DDD26E9" w:rsidR="008926DB" w:rsidRDefault="008926DB" w:rsidP="008926DB">
      <w:pPr>
        <w:pStyle w:val="ListParagraph"/>
        <w:numPr>
          <w:ilvl w:val="2"/>
          <w:numId w:val="22"/>
        </w:numPr>
      </w:pPr>
      <w:r>
        <w:t>UNH Health Law Symposium</w:t>
      </w:r>
    </w:p>
    <w:p w14:paraId="282AC117" w14:textId="0A7219E3" w:rsidR="00235F76" w:rsidRDefault="00235F76" w:rsidP="00235F76">
      <w:pPr>
        <w:pStyle w:val="ListParagraph"/>
        <w:numPr>
          <w:ilvl w:val="3"/>
          <w:numId w:val="22"/>
        </w:numPr>
      </w:pPr>
      <w:r>
        <w:lastRenderedPageBreak/>
        <w:t>Ahmed: Deb Fournier interested in the HCA purchase of CMC, but opined that the State of NH may not have the leverage to stop the consolidation.</w:t>
      </w:r>
    </w:p>
    <w:p w14:paraId="5657C4FF" w14:textId="65E90EA3" w:rsidR="00235F76" w:rsidRPr="00235F76" w:rsidRDefault="00235F76" w:rsidP="00235F76">
      <w:pPr>
        <w:pStyle w:val="ListParagraph"/>
        <w:numPr>
          <w:ilvl w:val="4"/>
          <w:numId w:val="22"/>
        </w:numPr>
        <w:rPr>
          <w:i/>
          <w:color w:val="FF0000"/>
        </w:rPr>
      </w:pPr>
      <w:r w:rsidRPr="00235F76">
        <w:rPr>
          <w:i/>
          <w:color w:val="FF0000"/>
        </w:rPr>
        <w:t>Don: I will ask Rob, who attended today’s community meeting about that merger, for a report</w:t>
      </w:r>
    </w:p>
    <w:p w14:paraId="13FB0526" w14:textId="5C6AAAB3" w:rsidR="00BF07E8" w:rsidRDefault="00BF07E8" w:rsidP="008926DB">
      <w:pPr>
        <w:pStyle w:val="ListParagraph"/>
        <w:numPr>
          <w:ilvl w:val="2"/>
          <w:numId w:val="22"/>
        </w:numPr>
      </w:pPr>
      <w:r>
        <w:t>Dixon: I chatted with Chris Pappas about Medicare (Dis)Advantage, and gave him the PNHP report</w:t>
      </w:r>
      <w:r w:rsidR="00235F76">
        <w:t xml:space="preserve"> “Profits over People”</w:t>
      </w:r>
    </w:p>
    <w:p w14:paraId="73D93762" w14:textId="77777777" w:rsidR="00C8429B" w:rsidRDefault="00C8429B" w:rsidP="00C8429B">
      <w:pPr>
        <w:pStyle w:val="ListParagraph"/>
        <w:numPr>
          <w:ilvl w:val="1"/>
          <w:numId w:val="22"/>
        </w:numPr>
      </w:pPr>
      <w:r>
        <w:t>Letters to the Editor and other postings</w:t>
      </w:r>
    </w:p>
    <w:p w14:paraId="6F2EA51B" w14:textId="74E5689C" w:rsidR="00C8429B" w:rsidRDefault="00C8429B" w:rsidP="00C8429B">
      <w:pPr>
        <w:pStyle w:val="ListParagraph"/>
        <w:numPr>
          <w:ilvl w:val="2"/>
          <w:numId w:val="22"/>
        </w:numPr>
      </w:pPr>
      <w:r>
        <w:t xml:space="preserve">Valley News </w:t>
      </w:r>
      <w:r w:rsidR="0039482B">
        <w:t xml:space="preserve">Op-Ed </w:t>
      </w:r>
      <w:r>
        <w:t>– Ken Dolkart</w:t>
      </w:r>
    </w:p>
    <w:p w14:paraId="1FEB274E" w14:textId="12844A0E" w:rsidR="0039482B" w:rsidRDefault="0039482B" w:rsidP="0039482B">
      <w:pPr>
        <w:pStyle w:val="ListParagraph"/>
        <w:numPr>
          <w:ilvl w:val="3"/>
          <w:numId w:val="22"/>
        </w:numPr>
      </w:pPr>
      <w:r>
        <w:t>Re-posted to the NH-PNHP web-site</w:t>
      </w:r>
    </w:p>
    <w:p w14:paraId="6B80FC69" w14:textId="7819A784" w:rsidR="00C8429B" w:rsidRDefault="00C8429B" w:rsidP="00C8429B">
      <w:pPr>
        <w:pStyle w:val="ListParagraph"/>
        <w:numPr>
          <w:ilvl w:val="2"/>
          <w:numId w:val="22"/>
        </w:numPr>
      </w:pPr>
      <w:r>
        <w:t>Minnesota – Thomas Lane</w:t>
      </w:r>
    </w:p>
    <w:p w14:paraId="0B3C6825" w14:textId="30D5D96D" w:rsidR="0039482B" w:rsidRDefault="0039482B" w:rsidP="0039482B">
      <w:pPr>
        <w:pStyle w:val="ListParagraph"/>
        <w:numPr>
          <w:ilvl w:val="3"/>
          <w:numId w:val="22"/>
        </w:numPr>
      </w:pPr>
      <w:r>
        <w:t>Thomas and Lin are re-writing it for the NH Bulletin</w:t>
      </w:r>
    </w:p>
    <w:p w14:paraId="4E602EDF" w14:textId="70EFA021" w:rsidR="00C8429B" w:rsidRDefault="0039482B" w:rsidP="00C8429B">
      <w:pPr>
        <w:pStyle w:val="ListParagraph"/>
        <w:numPr>
          <w:ilvl w:val="2"/>
          <w:numId w:val="22"/>
        </w:numPr>
      </w:pPr>
      <w:r>
        <w:t>Rob Kiefner had Op-Ed in Concord Monitor</w:t>
      </w:r>
    </w:p>
    <w:p w14:paraId="2F40D731" w14:textId="77777777" w:rsidR="009F29B8" w:rsidRDefault="009F29B8" w:rsidP="009F29B8">
      <w:pPr>
        <w:pStyle w:val="ListParagraph"/>
        <w:numPr>
          <w:ilvl w:val="0"/>
          <w:numId w:val="22"/>
        </w:numPr>
      </w:pPr>
      <w:r>
        <w:t>National Issues</w:t>
      </w:r>
    </w:p>
    <w:p w14:paraId="658C46F1" w14:textId="7857E04B" w:rsidR="009F29B8" w:rsidRDefault="009F29B8" w:rsidP="009F29B8">
      <w:pPr>
        <w:pStyle w:val="ListParagraph"/>
        <w:numPr>
          <w:ilvl w:val="1"/>
          <w:numId w:val="22"/>
        </w:numPr>
      </w:pPr>
      <w:r>
        <w:t>Heal Medicare</w:t>
      </w:r>
      <w:r w:rsidR="008926DB">
        <w:t xml:space="preserve"> – fighting Medicare Advantage</w:t>
      </w:r>
    </w:p>
    <w:p w14:paraId="5E44902F" w14:textId="767B6CE5" w:rsidR="008926DB" w:rsidRDefault="008926DB" w:rsidP="008926DB">
      <w:pPr>
        <w:pStyle w:val="ListParagraph"/>
        <w:numPr>
          <w:ilvl w:val="2"/>
          <w:numId w:val="22"/>
        </w:numPr>
      </w:pPr>
      <w:r>
        <w:t>Ken: Some commercial insurance companies are dropping MA</w:t>
      </w:r>
    </w:p>
    <w:p w14:paraId="5AF2FC0C" w14:textId="71450A17" w:rsidR="00C8429B" w:rsidRDefault="00C8429B" w:rsidP="00C8429B">
      <w:pPr>
        <w:pStyle w:val="ListParagraph"/>
        <w:numPr>
          <w:ilvl w:val="0"/>
          <w:numId w:val="22"/>
        </w:numPr>
      </w:pPr>
      <w:r>
        <w:t>Geisel SNaHP Chapter</w:t>
      </w:r>
      <w:r w:rsidR="0039482B">
        <w:t xml:space="preserve"> – no reports</w:t>
      </w:r>
    </w:p>
    <w:p w14:paraId="00A0F76A" w14:textId="4086C0F6" w:rsidR="0039482B" w:rsidRDefault="0039482B" w:rsidP="0039482B">
      <w:pPr>
        <w:pStyle w:val="ListParagraph"/>
        <w:numPr>
          <w:ilvl w:val="1"/>
          <w:numId w:val="22"/>
        </w:numPr>
      </w:pPr>
      <w:r>
        <w:t xml:space="preserve">Don: I will reach out to ask how </w:t>
      </w:r>
    </w:p>
    <w:p w14:paraId="36BC4CCD" w14:textId="03236FD8" w:rsidR="00C8429B" w:rsidRDefault="00C8429B" w:rsidP="00C8429B">
      <w:pPr>
        <w:pStyle w:val="ListParagraph"/>
        <w:numPr>
          <w:ilvl w:val="0"/>
          <w:numId w:val="22"/>
        </w:numPr>
      </w:pPr>
      <w:r>
        <w:t>New Business</w:t>
      </w:r>
    </w:p>
    <w:p w14:paraId="01866AA5" w14:textId="73EE16DC" w:rsidR="00235F76" w:rsidRDefault="00235F76" w:rsidP="00235F76">
      <w:pPr>
        <w:pStyle w:val="ListParagraph"/>
        <w:numPr>
          <w:ilvl w:val="1"/>
          <w:numId w:val="22"/>
        </w:numPr>
      </w:pPr>
      <w:r>
        <w:t>Janet: should PNHP help focus public attention on the lack of coordination of Health Records?</w:t>
      </w:r>
    </w:p>
    <w:p w14:paraId="0FEFF707" w14:textId="6C2D8673" w:rsidR="00235F76" w:rsidRDefault="00235F76" w:rsidP="00235F76">
      <w:pPr>
        <w:pStyle w:val="ListParagraph"/>
        <w:numPr>
          <w:ilvl w:val="2"/>
          <w:numId w:val="22"/>
        </w:numPr>
      </w:pPr>
      <w:r>
        <w:t>Ken: recent Gallup polls: Americans no longer think that US health care is the best in the word.</w:t>
      </w:r>
    </w:p>
    <w:p w14:paraId="298BC9FD" w14:textId="396C9F16" w:rsidR="0039482B" w:rsidRDefault="0039482B" w:rsidP="00235F76">
      <w:pPr>
        <w:pStyle w:val="ListParagraph"/>
        <w:numPr>
          <w:ilvl w:val="2"/>
          <w:numId w:val="22"/>
        </w:numPr>
      </w:pPr>
      <w:r>
        <w:t>Jim: the VA – if it develops a national EHR – could be a model for the nation</w:t>
      </w:r>
    </w:p>
    <w:p w14:paraId="7021ACBC" w14:textId="3ED7C2F1" w:rsidR="00EC5342" w:rsidRDefault="00EC5342" w:rsidP="00EC5342">
      <w:pPr>
        <w:pStyle w:val="ListParagraph"/>
        <w:numPr>
          <w:ilvl w:val="1"/>
          <w:numId w:val="22"/>
        </w:numPr>
      </w:pPr>
      <w:r>
        <w:t xml:space="preserve">National Meeting </w:t>
      </w:r>
      <w:r w:rsidR="0039482B">
        <w:t>– November 16 in Chicago</w:t>
      </w:r>
    </w:p>
    <w:p w14:paraId="765E6027" w14:textId="32A67A9D" w:rsidR="005D7848" w:rsidRDefault="005D7848" w:rsidP="005D7848">
      <w:pPr>
        <w:pStyle w:val="ListParagraph"/>
        <w:numPr>
          <w:ilvl w:val="2"/>
          <w:numId w:val="22"/>
        </w:numPr>
      </w:pPr>
      <w:r>
        <w:t>Janet: when can we see the Recordings?</w:t>
      </w:r>
    </w:p>
    <w:p w14:paraId="37BA9A73" w14:textId="0AFED4E1" w:rsidR="005D7848" w:rsidRDefault="005D7848" w:rsidP="005D7848">
      <w:pPr>
        <w:pStyle w:val="ListParagraph"/>
        <w:numPr>
          <w:ilvl w:val="2"/>
          <w:numId w:val="22"/>
        </w:numPr>
      </w:pPr>
      <w:r>
        <w:t>Don: please donate to the Nicholas Skala Student Scholarship Fund</w:t>
      </w:r>
    </w:p>
    <w:p w14:paraId="70DB1249" w14:textId="77777777" w:rsidR="00C8429B" w:rsidRDefault="00C8429B" w:rsidP="00C8429B">
      <w:pPr>
        <w:pStyle w:val="ListParagraph"/>
        <w:numPr>
          <w:ilvl w:val="0"/>
          <w:numId w:val="22"/>
        </w:numPr>
      </w:pPr>
      <w:r>
        <w:t>Treasurer’s Report - $935.03</w:t>
      </w:r>
    </w:p>
    <w:p w14:paraId="1F59751B" w14:textId="6C7AA9B4" w:rsidR="00C8429B" w:rsidRDefault="00C8429B" w:rsidP="00C8429B">
      <w:pPr>
        <w:pStyle w:val="ListParagraph"/>
        <w:numPr>
          <w:ilvl w:val="0"/>
          <w:numId w:val="22"/>
        </w:numPr>
      </w:pPr>
      <w:r>
        <w:t>Next Meeting - ?joint November/December – Dec. 11</w:t>
      </w:r>
      <w:r w:rsidR="005D7848">
        <w:t xml:space="preserve"> (with Dec. 4</w:t>
      </w:r>
      <w:r w:rsidR="005D7848" w:rsidRPr="005D7848">
        <w:rPr>
          <w:vertAlign w:val="superscript"/>
        </w:rPr>
        <w:t>th</w:t>
      </w:r>
      <w:r w:rsidR="005D7848">
        <w:t xml:space="preserve"> as Back-up)</w:t>
      </w:r>
    </w:p>
    <w:p w14:paraId="3F8EB1FF" w14:textId="2B70DEB6" w:rsidR="005D7848" w:rsidRDefault="005D7848" w:rsidP="005D7848">
      <w:pPr>
        <w:pStyle w:val="ListParagraph"/>
        <w:numPr>
          <w:ilvl w:val="1"/>
          <w:numId w:val="22"/>
        </w:numPr>
      </w:pPr>
      <w:r>
        <w:t xml:space="preserve">Perhaps joint meeting with Jim’s “NH Health Care Action Group”, </w:t>
      </w:r>
      <w:proofErr w:type="spellStart"/>
      <w:r>
        <w:t>esp</w:t>
      </w:r>
      <w:proofErr w:type="spellEnd"/>
      <w:r>
        <w:t xml:space="preserve"> if can get Maggie Hassan</w:t>
      </w:r>
      <w:r w:rsidR="00627663">
        <w:t xml:space="preserve"> to attend</w:t>
      </w:r>
      <w:bookmarkStart w:id="0" w:name="_GoBack"/>
      <w:bookmarkEnd w:id="0"/>
    </w:p>
    <w:p w14:paraId="5CC42B74" w14:textId="6CC3FA86" w:rsidR="006E77AD" w:rsidRDefault="006E77AD" w:rsidP="00C8429B">
      <w:pPr>
        <w:rPr>
          <w:rFonts w:ascii="Aptos" w:eastAsia="Times New Roman" w:hAnsi="Aptos" w:cs="Times New Roman"/>
          <w:color w:val="000000"/>
        </w:rPr>
      </w:pPr>
    </w:p>
    <w:sectPr w:rsidR="006E77AD" w:rsidSect="0000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36C"/>
    <w:multiLevelType w:val="multilevel"/>
    <w:tmpl w:val="B31C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F00AE"/>
    <w:multiLevelType w:val="hybridMultilevel"/>
    <w:tmpl w:val="810E8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532D"/>
    <w:multiLevelType w:val="multilevel"/>
    <w:tmpl w:val="635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14801"/>
    <w:multiLevelType w:val="multilevel"/>
    <w:tmpl w:val="3E0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E0FE6"/>
    <w:multiLevelType w:val="hybridMultilevel"/>
    <w:tmpl w:val="64822A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50A2E"/>
    <w:multiLevelType w:val="hybridMultilevel"/>
    <w:tmpl w:val="5AEC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790B"/>
    <w:multiLevelType w:val="multilevel"/>
    <w:tmpl w:val="D6028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E6A74"/>
    <w:multiLevelType w:val="hybridMultilevel"/>
    <w:tmpl w:val="6784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17764"/>
    <w:multiLevelType w:val="multilevel"/>
    <w:tmpl w:val="F6745E3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7C4D6321"/>
    <w:multiLevelType w:val="multilevel"/>
    <w:tmpl w:val="706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2">
      <w:startOverride w:val="1"/>
    </w:lvlOverride>
  </w:num>
  <w:num w:numId="3">
    <w:abstractNumId w:val="3"/>
    <w:lvlOverride w:ilvl="2">
      <w:startOverride w:val="1"/>
    </w:lvlOverride>
  </w:num>
  <w:num w:numId="4">
    <w:abstractNumId w:val="3"/>
    <w:lvlOverride w:ilvl="1">
      <w:startOverride w:val="1"/>
    </w:lvlOverride>
    <w:lvlOverride w:ilvl="2"/>
  </w:num>
  <w:num w:numId="5">
    <w:abstractNumId w:val="9"/>
  </w:num>
  <w:num w:numId="6">
    <w:abstractNumId w:val="9"/>
    <w:lvlOverride w:ilvl="2">
      <w:startOverride w:val="1"/>
    </w:lvlOverride>
  </w:num>
  <w:num w:numId="7">
    <w:abstractNumId w:val="9"/>
    <w:lvlOverride w:ilvl="2">
      <w:startOverride w:val="1"/>
    </w:lvlOverride>
  </w:num>
  <w:num w:numId="8">
    <w:abstractNumId w:val="0"/>
  </w:num>
  <w:num w:numId="9">
    <w:abstractNumId w:val="0"/>
    <w:lvlOverride w:ilvl="1">
      <w:startOverride w:val="1"/>
    </w:lvlOverride>
  </w:num>
  <w:num w:numId="10">
    <w:abstractNumId w:val="0"/>
    <w:lvlOverride w:ilvl="1">
      <w:startOverride w:val="2"/>
    </w:lvlOverride>
  </w:num>
  <w:num w:numId="11">
    <w:abstractNumId w:val="0"/>
    <w:lvlOverride w:ilvl="1"/>
    <w:lvlOverride w:ilvl="2">
      <w:startOverride w:val="1"/>
    </w:lvlOverride>
  </w:num>
  <w:num w:numId="12">
    <w:abstractNumId w:val="0"/>
    <w:lvlOverride w:ilvl="1"/>
    <w:lvlOverride w:ilvl="2"/>
    <w:lvlOverride w:ilvl="3">
      <w:startOverride w:val="1"/>
    </w:lvlOverride>
  </w:num>
  <w:num w:numId="13">
    <w:abstractNumId w:val="0"/>
    <w:lvlOverride w:ilvl="1"/>
    <w:lvlOverride w:ilvl="2">
      <w:startOverride w:val="1"/>
    </w:lvlOverride>
    <w:lvlOverride w:ilvl="3"/>
  </w:num>
  <w:num w:numId="14">
    <w:abstractNumId w:val="0"/>
    <w:lvlOverride w:ilvl="1"/>
    <w:lvlOverride w:ilvl="2">
      <w:startOverride w:val="1"/>
    </w:lvlOverride>
    <w:lvlOverride w:ilvl="3"/>
  </w:num>
  <w:num w:numId="15">
    <w:abstractNumId w:val="2"/>
  </w:num>
  <w:num w:numId="16">
    <w:abstractNumId w:val="2"/>
    <w:lvlOverride w:ilvl="1">
      <w:startOverride w:val="1"/>
    </w:lvlOverride>
  </w:num>
  <w:num w:numId="17">
    <w:abstractNumId w:val="6"/>
  </w:num>
  <w:num w:numId="18">
    <w:abstractNumId w:val="8"/>
  </w:num>
  <w:num w:numId="19">
    <w:abstractNumId w:val="5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1"/>
    <w:rsid w:val="000014FC"/>
    <w:rsid w:val="0004567A"/>
    <w:rsid w:val="000750AD"/>
    <w:rsid w:val="00075A52"/>
    <w:rsid w:val="000C45C1"/>
    <w:rsid w:val="000E1240"/>
    <w:rsid w:val="001016A5"/>
    <w:rsid w:val="001A4F9A"/>
    <w:rsid w:val="001D2ADA"/>
    <w:rsid w:val="001F69F8"/>
    <w:rsid w:val="00227D22"/>
    <w:rsid w:val="00235F76"/>
    <w:rsid w:val="002862BA"/>
    <w:rsid w:val="002B6DA2"/>
    <w:rsid w:val="003404AD"/>
    <w:rsid w:val="0039482B"/>
    <w:rsid w:val="00406D46"/>
    <w:rsid w:val="004140A7"/>
    <w:rsid w:val="00477143"/>
    <w:rsid w:val="004968FE"/>
    <w:rsid w:val="005013FE"/>
    <w:rsid w:val="00531270"/>
    <w:rsid w:val="00533530"/>
    <w:rsid w:val="00546FF7"/>
    <w:rsid w:val="00553170"/>
    <w:rsid w:val="00582CEE"/>
    <w:rsid w:val="005844CC"/>
    <w:rsid w:val="005C2E4B"/>
    <w:rsid w:val="005C6B41"/>
    <w:rsid w:val="005C7516"/>
    <w:rsid w:val="005D7848"/>
    <w:rsid w:val="005E4D84"/>
    <w:rsid w:val="00627663"/>
    <w:rsid w:val="00637716"/>
    <w:rsid w:val="00643150"/>
    <w:rsid w:val="006613FC"/>
    <w:rsid w:val="006D61BD"/>
    <w:rsid w:val="006E77AD"/>
    <w:rsid w:val="0073349A"/>
    <w:rsid w:val="0073639D"/>
    <w:rsid w:val="00743B90"/>
    <w:rsid w:val="0074516E"/>
    <w:rsid w:val="007464CD"/>
    <w:rsid w:val="00752581"/>
    <w:rsid w:val="00783342"/>
    <w:rsid w:val="00792EF2"/>
    <w:rsid w:val="00795A65"/>
    <w:rsid w:val="007B1122"/>
    <w:rsid w:val="007F6C49"/>
    <w:rsid w:val="00824BA6"/>
    <w:rsid w:val="00827B3C"/>
    <w:rsid w:val="008441E8"/>
    <w:rsid w:val="008926DB"/>
    <w:rsid w:val="008A1809"/>
    <w:rsid w:val="008D202A"/>
    <w:rsid w:val="008F21E2"/>
    <w:rsid w:val="008F418A"/>
    <w:rsid w:val="0097411B"/>
    <w:rsid w:val="00994219"/>
    <w:rsid w:val="009A62FD"/>
    <w:rsid w:val="009E2F99"/>
    <w:rsid w:val="009F29B8"/>
    <w:rsid w:val="00A60103"/>
    <w:rsid w:val="00AA3F60"/>
    <w:rsid w:val="00B46C38"/>
    <w:rsid w:val="00B46F8D"/>
    <w:rsid w:val="00B7005F"/>
    <w:rsid w:val="00BA41FB"/>
    <w:rsid w:val="00BC4886"/>
    <w:rsid w:val="00BF07E8"/>
    <w:rsid w:val="00C373AC"/>
    <w:rsid w:val="00C6699B"/>
    <w:rsid w:val="00C8429B"/>
    <w:rsid w:val="00C95F30"/>
    <w:rsid w:val="00CE670B"/>
    <w:rsid w:val="00CE7D9A"/>
    <w:rsid w:val="00D47424"/>
    <w:rsid w:val="00D730CA"/>
    <w:rsid w:val="00DC7337"/>
    <w:rsid w:val="00DD09D9"/>
    <w:rsid w:val="00E57C46"/>
    <w:rsid w:val="00EA17F5"/>
    <w:rsid w:val="00EA2EC3"/>
    <w:rsid w:val="00EB004E"/>
    <w:rsid w:val="00EC5342"/>
    <w:rsid w:val="00EC68D5"/>
    <w:rsid w:val="00ED25EB"/>
    <w:rsid w:val="00ED4EA3"/>
    <w:rsid w:val="00F118CA"/>
    <w:rsid w:val="00F63C72"/>
    <w:rsid w:val="00F87316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7902"/>
  <w14:defaultImageDpi w14:val="32767"/>
  <w15:chartTrackingRefBased/>
  <w15:docId w15:val="{78DFB33B-7CC8-CB4F-8984-447B102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4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477143"/>
  </w:style>
  <w:style w:type="character" w:styleId="Hyperlink">
    <w:name w:val="Hyperlink"/>
    <w:basedOn w:val="DefaultParagraphFont"/>
    <w:uiPriority w:val="99"/>
    <w:unhideWhenUsed/>
    <w:rsid w:val="00477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71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497</Words>
  <Characters>2376</Characters>
  <Application>Microsoft Office Word</Application>
  <DocSecurity>0</DocSecurity>
  <Lines>32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6</cp:revision>
  <cp:lastPrinted>2024-09-25T15:06:00Z</cp:lastPrinted>
  <dcterms:created xsi:type="dcterms:W3CDTF">2024-10-23T22:13:00Z</dcterms:created>
  <dcterms:modified xsi:type="dcterms:W3CDTF">2024-10-24T00:15:00Z</dcterms:modified>
</cp:coreProperties>
</file>